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6E86F0" w14:textId="5842F882" w:rsidR="00D50792" w:rsidRPr="00D50792" w:rsidRDefault="00D50792" w:rsidP="00D50792">
      <w:pPr>
        <w:pageBreakBefore/>
        <w:spacing w:line="240" w:lineRule="atLeast"/>
        <w:rPr>
          <w:rFonts w:ascii="仿宋_GB2312" w:eastAsia="仿宋_GB2312" w:hAnsi="Times New Roman"/>
          <w:b/>
          <w:sz w:val="36"/>
          <w:szCs w:val="32"/>
        </w:rPr>
      </w:pPr>
      <w:r w:rsidRPr="00D50792">
        <w:rPr>
          <w:rFonts w:ascii="仿宋_GB2312" w:eastAsia="仿宋_GB2312" w:hAnsi="Times New Roman" w:hint="eastAsia"/>
          <w:b/>
          <w:sz w:val="32"/>
          <w:szCs w:val="32"/>
        </w:rPr>
        <w:t>附件3：</w:t>
      </w:r>
    </w:p>
    <w:p w14:paraId="4172AF9A" w14:textId="77777777" w:rsidR="00EC658B" w:rsidRDefault="00D50792" w:rsidP="00BA5C22">
      <w:pPr>
        <w:spacing w:line="0" w:lineRule="atLeast"/>
        <w:jc w:val="center"/>
        <w:rPr>
          <w:rFonts w:ascii="Times New Roman" w:eastAsia="方正小标宋简体" w:hAnsi="Times New Roman" w:hint="eastAsia"/>
          <w:sz w:val="36"/>
          <w:szCs w:val="32"/>
        </w:rPr>
      </w:pPr>
      <w:r>
        <w:rPr>
          <w:rFonts w:ascii="Times New Roman" w:eastAsia="方正小标宋简体" w:hAnsi="Times New Roman" w:hint="eastAsia"/>
          <w:sz w:val="36"/>
          <w:szCs w:val="32"/>
        </w:rPr>
        <w:t>土壤污染重点监管单位</w:t>
      </w:r>
    </w:p>
    <w:p w14:paraId="50673D86" w14:textId="67C778B1" w:rsidR="00D50792" w:rsidRDefault="00D50792" w:rsidP="00BA5C22">
      <w:pPr>
        <w:spacing w:line="0" w:lineRule="atLeast"/>
        <w:jc w:val="center"/>
        <w:rPr>
          <w:rFonts w:ascii="Times New Roman" w:eastAsia="方正小标宋简体" w:hAnsi="Times New Roman"/>
          <w:sz w:val="36"/>
          <w:szCs w:val="32"/>
        </w:rPr>
      </w:pPr>
      <w:r>
        <w:rPr>
          <w:rFonts w:ascii="Times New Roman" w:eastAsia="方正小标宋简体" w:hAnsi="Times New Roman" w:hint="eastAsia"/>
          <w:sz w:val="36"/>
          <w:szCs w:val="32"/>
        </w:rPr>
        <w:t>有毒有害物质地下储罐信息备案表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2162"/>
        <w:gridCol w:w="1703"/>
        <w:gridCol w:w="2252"/>
      </w:tblGrid>
      <w:tr w:rsidR="00D50792" w14:paraId="34D3C2E1" w14:textId="77777777" w:rsidTr="00D50792">
        <w:trPr>
          <w:trHeight w:val="850"/>
          <w:jc w:val="center"/>
        </w:trPr>
        <w:tc>
          <w:tcPr>
            <w:tcW w:w="90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B012F3" w14:textId="77777777" w:rsidR="00D50792" w:rsidRDefault="00D50792">
            <w:pPr>
              <w:widowControl/>
              <w:jc w:val="left"/>
              <w:rPr>
                <w:rFonts w:ascii="Times New Roman" w:eastAsia="方正仿宋_GBK" w:hAnsi="Times New Roman"/>
                <w:b/>
                <w:kern w:val="0"/>
                <w:sz w:val="28"/>
                <w:szCs w:val="32"/>
              </w:rPr>
            </w:pPr>
            <w:r>
              <w:rPr>
                <w:rFonts w:ascii="Times New Roman" w:eastAsia="黑体" w:hAnsi="Times New Roman" w:hint="eastAsia"/>
                <w:bCs/>
                <w:color w:val="000000"/>
                <w:kern w:val="0"/>
                <w:sz w:val="28"/>
                <w:szCs w:val="32"/>
              </w:rPr>
              <w:t>一、重点监管单位基本情况</w:t>
            </w:r>
          </w:p>
        </w:tc>
      </w:tr>
      <w:tr w:rsidR="00D50792" w14:paraId="335AB3C6" w14:textId="77777777" w:rsidTr="00D50792">
        <w:trPr>
          <w:trHeight w:val="1417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E7F9F8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楷体" w:hAnsi="Times New Roman"/>
                <w:color w:val="000000"/>
                <w:kern w:val="0"/>
                <w:sz w:val="28"/>
                <w:szCs w:val="32"/>
              </w:rPr>
            </w:pPr>
            <w:r>
              <w:rPr>
                <w:rFonts w:ascii="Times New Roman" w:eastAsia="楷体" w:hAnsi="Times New Roman" w:hint="eastAsia"/>
                <w:color w:val="000000"/>
                <w:kern w:val="0"/>
                <w:sz w:val="28"/>
                <w:szCs w:val="32"/>
              </w:rPr>
              <w:t>单位名称（盖章）</w:t>
            </w:r>
          </w:p>
        </w:tc>
        <w:tc>
          <w:tcPr>
            <w:tcW w:w="6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6D7CD4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楷体" w:hAnsi="Times New Roman"/>
                <w:kern w:val="0"/>
                <w:sz w:val="28"/>
                <w:szCs w:val="32"/>
              </w:rPr>
            </w:pPr>
          </w:p>
        </w:tc>
      </w:tr>
      <w:tr w:rsidR="00D50792" w14:paraId="4B67F202" w14:textId="77777777" w:rsidTr="00D50792">
        <w:trPr>
          <w:trHeight w:val="1417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AF75D7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楷体" w:hAnsi="Times New Roman"/>
                <w:color w:val="000000"/>
                <w:kern w:val="0"/>
                <w:sz w:val="28"/>
                <w:szCs w:val="32"/>
              </w:rPr>
            </w:pPr>
            <w:r>
              <w:rPr>
                <w:rFonts w:ascii="Times New Roman" w:eastAsia="楷体" w:hAnsi="Times New Roman" w:hint="eastAsia"/>
                <w:color w:val="000000"/>
                <w:kern w:val="0"/>
                <w:sz w:val="28"/>
                <w:szCs w:val="32"/>
              </w:rPr>
              <w:t>单位地址</w:t>
            </w:r>
          </w:p>
        </w:tc>
        <w:tc>
          <w:tcPr>
            <w:tcW w:w="6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489AD1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楷体" w:hAnsi="Times New Roman"/>
                <w:kern w:val="0"/>
                <w:sz w:val="28"/>
                <w:szCs w:val="32"/>
              </w:rPr>
            </w:pPr>
          </w:p>
        </w:tc>
      </w:tr>
      <w:tr w:rsidR="00D50792" w14:paraId="58EBFA16" w14:textId="77777777" w:rsidTr="00D50792">
        <w:trPr>
          <w:trHeight w:val="1417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BC0566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楷体" w:hAnsi="Times New Roman"/>
                <w:color w:val="000000"/>
                <w:kern w:val="0"/>
                <w:sz w:val="28"/>
                <w:szCs w:val="32"/>
              </w:rPr>
            </w:pPr>
            <w:r>
              <w:rPr>
                <w:rFonts w:ascii="Times New Roman" w:eastAsia="楷体" w:hAnsi="Times New Roman" w:hint="eastAsia"/>
                <w:color w:val="000000"/>
                <w:kern w:val="0"/>
                <w:sz w:val="28"/>
                <w:szCs w:val="32"/>
              </w:rPr>
              <w:t>所属行业类别及代码</w:t>
            </w:r>
          </w:p>
        </w:tc>
        <w:tc>
          <w:tcPr>
            <w:tcW w:w="6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280F9E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楷体" w:hAnsi="Times New Roman"/>
                <w:kern w:val="0"/>
                <w:sz w:val="28"/>
                <w:szCs w:val="32"/>
              </w:rPr>
            </w:pPr>
          </w:p>
        </w:tc>
      </w:tr>
      <w:tr w:rsidR="00D50792" w14:paraId="6B874F8E" w14:textId="77777777" w:rsidTr="00D50792">
        <w:trPr>
          <w:trHeight w:val="1134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E60817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楷体" w:hAnsi="Times New Roman"/>
                <w:color w:val="000000"/>
                <w:kern w:val="0"/>
                <w:sz w:val="28"/>
                <w:szCs w:val="32"/>
              </w:rPr>
            </w:pPr>
            <w:r>
              <w:rPr>
                <w:rFonts w:ascii="Times New Roman" w:eastAsia="楷体" w:hAnsi="Times New Roman" w:hint="eastAsia"/>
                <w:color w:val="000000"/>
                <w:kern w:val="0"/>
                <w:sz w:val="28"/>
                <w:szCs w:val="32"/>
              </w:rPr>
              <w:t>法人代表姓名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13BFC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楷体" w:hAnsi="Times New Roman"/>
                <w:color w:val="000000"/>
                <w:kern w:val="0"/>
                <w:sz w:val="28"/>
                <w:szCs w:val="32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F72677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楷体" w:hAnsi="Times New Roman"/>
                <w:color w:val="000000"/>
                <w:kern w:val="0"/>
                <w:sz w:val="28"/>
                <w:szCs w:val="32"/>
              </w:rPr>
            </w:pPr>
            <w:r>
              <w:rPr>
                <w:rFonts w:ascii="Times New Roman" w:eastAsia="楷体" w:hAnsi="Times New Roman" w:hint="eastAsia"/>
                <w:color w:val="000000"/>
                <w:kern w:val="0"/>
                <w:sz w:val="28"/>
                <w:szCs w:val="32"/>
              </w:rPr>
              <w:t>联系电话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8B56A2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楷体" w:hAnsi="Times New Roman"/>
                <w:color w:val="000000"/>
                <w:kern w:val="0"/>
                <w:sz w:val="28"/>
                <w:szCs w:val="32"/>
              </w:rPr>
            </w:pPr>
          </w:p>
        </w:tc>
      </w:tr>
      <w:tr w:rsidR="00D50792" w14:paraId="7FD5CFD7" w14:textId="77777777" w:rsidTr="00D50792">
        <w:trPr>
          <w:trHeight w:val="1134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03D819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楷体" w:hAnsi="Times New Roman"/>
                <w:color w:val="000000"/>
                <w:kern w:val="0"/>
                <w:sz w:val="28"/>
                <w:szCs w:val="32"/>
              </w:rPr>
            </w:pPr>
            <w:r>
              <w:rPr>
                <w:rFonts w:ascii="Times New Roman" w:eastAsia="楷体" w:hAnsi="Times New Roman" w:hint="eastAsia"/>
                <w:color w:val="000000"/>
                <w:kern w:val="0"/>
                <w:sz w:val="28"/>
                <w:szCs w:val="32"/>
              </w:rPr>
              <w:t>登记表填报人姓名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8604EF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楷体" w:hAnsi="Times New Roman"/>
                <w:color w:val="000000"/>
                <w:kern w:val="0"/>
                <w:sz w:val="28"/>
                <w:szCs w:val="32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781419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楷体" w:hAnsi="Times New Roman"/>
                <w:color w:val="000000"/>
                <w:kern w:val="0"/>
                <w:sz w:val="28"/>
                <w:szCs w:val="32"/>
              </w:rPr>
            </w:pPr>
            <w:r>
              <w:rPr>
                <w:rFonts w:ascii="Times New Roman" w:eastAsia="楷体" w:hAnsi="Times New Roman" w:hint="eastAsia"/>
                <w:color w:val="000000"/>
                <w:kern w:val="0"/>
                <w:sz w:val="28"/>
                <w:szCs w:val="32"/>
              </w:rPr>
              <w:t>联系电话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A7E3AA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楷体" w:hAnsi="Times New Roman"/>
                <w:color w:val="000000"/>
                <w:kern w:val="0"/>
                <w:sz w:val="28"/>
                <w:szCs w:val="32"/>
              </w:rPr>
            </w:pPr>
          </w:p>
        </w:tc>
      </w:tr>
      <w:tr w:rsidR="00D50792" w14:paraId="58E3F08B" w14:textId="77777777" w:rsidTr="00D50792">
        <w:trPr>
          <w:trHeight w:val="1454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935847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楷体" w:hAnsi="Times New Roman"/>
                <w:color w:val="000000"/>
                <w:kern w:val="0"/>
                <w:sz w:val="28"/>
                <w:szCs w:val="32"/>
              </w:rPr>
            </w:pPr>
            <w:r>
              <w:rPr>
                <w:rFonts w:ascii="Times New Roman" w:eastAsia="楷体" w:hAnsi="Times New Roman" w:hint="eastAsia"/>
                <w:color w:val="000000"/>
                <w:kern w:val="0"/>
                <w:sz w:val="28"/>
                <w:szCs w:val="32"/>
              </w:rPr>
              <w:t>填报时间</w:t>
            </w:r>
          </w:p>
        </w:tc>
        <w:tc>
          <w:tcPr>
            <w:tcW w:w="6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AE684B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楷体" w:hAnsi="Times New Roman"/>
                <w:color w:val="000000"/>
                <w:kern w:val="0"/>
                <w:sz w:val="28"/>
                <w:szCs w:val="32"/>
              </w:rPr>
            </w:pPr>
            <w:r>
              <w:rPr>
                <w:rFonts w:ascii="Times New Roman" w:eastAsia="楷体" w:hAnsi="Times New Roman" w:hint="eastAsia"/>
                <w:color w:val="000000"/>
                <w:kern w:val="0"/>
                <w:sz w:val="28"/>
                <w:szCs w:val="32"/>
              </w:rPr>
              <w:t>年</w:t>
            </w:r>
            <w:r>
              <w:rPr>
                <w:rFonts w:ascii="Times New Roman" w:eastAsia="楷体" w:hAnsi="Times New Roman"/>
                <w:color w:val="000000"/>
                <w:kern w:val="0"/>
                <w:sz w:val="28"/>
                <w:szCs w:val="32"/>
              </w:rPr>
              <w:t xml:space="preserve">  </w:t>
            </w:r>
            <w:r>
              <w:rPr>
                <w:rFonts w:ascii="Times New Roman" w:eastAsia="楷体" w:hAnsi="Times New Roman" w:hint="eastAsia"/>
                <w:color w:val="000000"/>
                <w:kern w:val="0"/>
                <w:sz w:val="28"/>
                <w:szCs w:val="32"/>
              </w:rPr>
              <w:t>月</w:t>
            </w:r>
            <w:r>
              <w:rPr>
                <w:rFonts w:ascii="Times New Roman" w:eastAsia="楷体" w:hAnsi="Times New Roman"/>
                <w:color w:val="000000"/>
                <w:kern w:val="0"/>
                <w:sz w:val="28"/>
                <w:szCs w:val="32"/>
              </w:rPr>
              <w:t xml:space="preserve">  </w:t>
            </w:r>
            <w:r>
              <w:rPr>
                <w:rFonts w:ascii="Times New Roman" w:eastAsia="楷体" w:hAnsi="Times New Roman" w:hint="eastAsia"/>
                <w:color w:val="000000"/>
                <w:kern w:val="0"/>
                <w:sz w:val="28"/>
                <w:szCs w:val="32"/>
              </w:rPr>
              <w:t>日</w:t>
            </w:r>
          </w:p>
        </w:tc>
      </w:tr>
      <w:tr w:rsidR="00D50792" w14:paraId="67434EA2" w14:textId="77777777" w:rsidTr="00D50792">
        <w:trPr>
          <w:trHeight w:val="2404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FE288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楷体" w:hAnsi="Times New Roman"/>
                <w:color w:val="000000"/>
                <w:kern w:val="0"/>
                <w:sz w:val="28"/>
                <w:szCs w:val="32"/>
              </w:rPr>
            </w:pPr>
            <w:r>
              <w:rPr>
                <w:rFonts w:ascii="Times New Roman" w:eastAsia="楷体" w:hAnsi="Times New Roman" w:hint="eastAsia"/>
                <w:color w:val="000000"/>
                <w:kern w:val="0"/>
                <w:sz w:val="28"/>
                <w:szCs w:val="32"/>
              </w:rPr>
              <w:t>递交材料目录</w:t>
            </w:r>
          </w:p>
        </w:tc>
        <w:tc>
          <w:tcPr>
            <w:tcW w:w="6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F253AD" w14:textId="77777777" w:rsidR="00D50792" w:rsidRDefault="00D50792">
            <w:pPr>
              <w:widowControl/>
              <w:spacing w:line="500" w:lineRule="exact"/>
              <w:jc w:val="left"/>
              <w:rPr>
                <w:rFonts w:ascii="Times New Roman" w:eastAsia="楷体" w:hAnsi="Times New Roman"/>
                <w:color w:val="000000"/>
                <w:kern w:val="0"/>
                <w:sz w:val="28"/>
                <w:szCs w:val="32"/>
              </w:rPr>
            </w:pPr>
            <w:r>
              <w:rPr>
                <w:rFonts w:ascii="Times New Roman" w:eastAsia="楷体" w:hAnsi="Times New Roman" w:hint="eastAsia"/>
                <w:color w:val="000000"/>
                <w:kern w:val="0"/>
                <w:sz w:val="28"/>
                <w:szCs w:val="32"/>
              </w:rPr>
              <w:t>企业有毒有害物质地下储罐备案登记表</w:t>
            </w:r>
            <w:r>
              <w:rPr>
                <w:rFonts w:ascii="Times New Roman" w:eastAsia="楷体" w:hAnsi="Times New Roman"/>
                <w:color w:val="000000"/>
                <w:kern w:val="0"/>
                <w:sz w:val="28"/>
                <w:szCs w:val="32"/>
              </w:rPr>
              <w:t>1</w:t>
            </w:r>
            <w:r>
              <w:rPr>
                <w:rFonts w:ascii="Times New Roman" w:eastAsia="楷体" w:hAnsi="Times New Roman" w:hint="eastAsia"/>
                <w:color w:val="000000"/>
                <w:kern w:val="0"/>
                <w:sz w:val="28"/>
                <w:szCs w:val="32"/>
              </w:rPr>
              <w:t>份</w:t>
            </w:r>
          </w:p>
          <w:p w14:paraId="0080C647" w14:textId="77777777" w:rsidR="00D50792" w:rsidRDefault="00D50792">
            <w:pPr>
              <w:spacing w:line="500" w:lineRule="exact"/>
              <w:jc w:val="left"/>
              <w:rPr>
                <w:rFonts w:ascii="Times New Roman" w:eastAsia="楷体" w:hAnsi="Times New Roman"/>
                <w:color w:val="000000"/>
                <w:kern w:val="0"/>
                <w:sz w:val="28"/>
                <w:szCs w:val="32"/>
              </w:rPr>
            </w:pPr>
            <w:r>
              <w:rPr>
                <w:rFonts w:ascii="Times New Roman" w:eastAsia="楷体" w:hAnsi="Times New Roman" w:hint="eastAsia"/>
                <w:color w:val="000000"/>
                <w:kern w:val="0"/>
                <w:sz w:val="28"/>
                <w:szCs w:val="32"/>
              </w:rPr>
              <w:t>标有地下储罐位置的厂区平面图</w:t>
            </w:r>
            <w:r>
              <w:rPr>
                <w:rFonts w:ascii="Times New Roman" w:eastAsia="楷体" w:hAnsi="Times New Roman"/>
                <w:color w:val="000000"/>
                <w:kern w:val="0"/>
                <w:sz w:val="28"/>
                <w:szCs w:val="32"/>
              </w:rPr>
              <w:t>1</w:t>
            </w:r>
            <w:r>
              <w:rPr>
                <w:rFonts w:ascii="Times New Roman" w:eastAsia="楷体" w:hAnsi="Times New Roman" w:hint="eastAsia"/>
                <w:color w:val="000000"/>
                <w:kern w:val="0"/>
                <w:sz w:val="28"/>
                <w:szCs w:val="32"/>
              </w:rPr>
              <w:t>份</w:t>
            </w:r>
          </w:p>
        </w:tc>
      </w:tr>
    </w:tbl>
    <w:p w14:paraId="1C2C8994" w14:textId="77777777" w:rsidR="00D50792" w:rsidRDefault="00D50792" w:rsidP="00D50792">
      <w:pPr>
        <w:pStyle w:val="aa"/>
        <w:widowControl/>
        <w:shd w:val="clear" w:color="auto" w:fill="FFFFFF"/>
        <w:spacing w:line="560" w:lineRule="exact"/>
        <w:ind w:firstLineChars="200" w:firstLine="640"/>
        <w:rPr>
          <w:color w:val="333333"/>
          <w:kern w:val="0"/>
          <w:sz w:val="32"/>
          <w:szCs w:val="32"/>
          <w:shd w:val="clear" w:color="auto" w:fill="FFFFFF"/>
        </w:rPr>
      </w:pPr>
    </w:p>
    <w:p w14:paraId="73A6A0D8" w14:textId="77777777" w:rsidR="00D50792" w:rsidRDefault="00D50792" w:rsidP="00D50792">
      <w:pPr>
        <w:widowControl/>
        <w:jc w:val="left"/>
        <w:rPr>
          <w:rFonts w:ascii="Times New Roman" w:eastAsia="仿宋_GB2312" w:hAnsi="Times New Roman"/>
          <w:color w:val="333333"/>
          <w:kern w:val="0"/>
          <w:sz w:val="32"/>
          <w:szCs w:val="32"/>
          <w:shd w:val="clear" w:color="auto" w:fill="FFFFFF"/>
        </w:rPr>
        <w:sectPr w:rsidR="00D50792">
          <w:pgSz w:w="11906" w:h="16838"/>
          <w:pgMar w:top="1587" w:right="1474" w:bottom="1474" w:left="1474" w:header="851" w:footer="992" w:gutter="0"/>
          <w:pgNumType w:fmt="numberInDash"/>
          <w:cols w:space="720"/>
          <w:docGrid w:type="lines" w:linePitch="312"/>
        </w:sect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162"/>
        <w:gridCol w:w="1276"/>
        <w:gridCol w:w="709"/>
        <w:gridCol w:w="1417"/>
        <w:gridCol w:w="1418"/>
        <w:gridCol w:w="822"/>
        <w:gridCol w:w="1729"/>
        <w:gridCol w:w="993"/>
        <w:gridCol w:w="850"/>
        <w:gridCol w:w="1247"/>
        <w:gridCol w:w="1791"/>
      </w:tblGrid>
      <w:tr w:rsidR="00D50792" w14:paraId="66DD116C" w14:textId="77777777" w:rsidTr="00D50792">
        <w:trPr>
          <w:trHeight w:val="567"/>
          <w:jc w:val="center"/>
        </w:trPr>
        <w:tc>
          <w:tcPr>
            <w:tcW w:w="1394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757381" w14:textId="77777777" w:rsidR="00D50792" w:rsidRDefault="00D50792">
            <w:pPr>
              <w:widowControl/>
              <w:spacing w:line="360" w:lineRule="exact"/>
              <w:rPr>
                <w:rFonts w:ascii="Times New Roman" w:eastAsia="方正仿宋_GBK" w:hAnsi="Times New Roman"/>
                <w:b/>
                <w:kern w:val="0"/>
                <w:sz w:val="28"/>
                <w:szCs w:val="24"/>
              </w:rPr>
            </w:pPr>
            <w:r>
              <w:rPr>
                <w:rFonts w:ascii="Times New Roman" w:eastAsia="黑体" w:hAnsi="Times New Roman" w:hint="eastAsia"/>
                <w:bCs/>
                <w:color w:val="000000"/>
                <w:kern w:val="0"/>
                <w:sz w:val="28"/>
              </w:rPr>
              <w:lastRenderedPageBreak/>
              <w:t>二、有毒有害物质地下储罐备案登记表</w:t>
            </w:r>
          </w:p>
        </w:tc>
      </w:tr>
      <w:tr w:rsidR="00D50792" w14:paraId="55DECB96" w14:textId="77777777" w:rsidTr="00D50792">
        <w:trPr>
          <w:trHeight w:val="567"/>
          <w:jc w:val="center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F25C36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楷体" w:hAnsi="Times New Roman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楷体" w:hAnsi="Times New Roman" w:hint="eastAsia"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C866BF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楷体" w:hAnsi="Times New Roman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楷体" w:hAnsi="Times New Roman" w:hint="eastAsia"/>
                <w:bCs/>
                <w:color w:val="000000"/>
                <w:kern w:val="0"/>
                <w:sz w:val="24"/>
              </w:rPr>
              <w:t>类型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1A9324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楷体" w:hAnsi="Times New Roman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楷体" w:hAnsi="Times New Roman" w:hint="eastAsia"/>
                <w:bCs/>
                <w:color w:val="000000"/>
                <w:kern w:val="0"/>
                <w:sz w:val="24"/>
              </w:rPr>
              <w:t>规格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B992F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楷体" w:hAnsi="Times New Roman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楷体" w:hAnsi="Times New Roman" w:hint="eastAsia"/>
                <w:bCs/>
                <w:color w:val="000000"/>
                <w:kern w:val="0"/>
                <w:sz w:val="24"/>
              </w:rPr>
              <w:t>使用年限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805008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楷体" w:hAnsi="Times New Roman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楷体" w:hAnsi="Times New Roman" w:hint="eastAsia"/>
                <w:bCs/>
                <w:color w:val="000000"/>
                <w:kern w:val="0"/>
                <w:sz w:val="24"/>
              </w:rPr>
              <w:t>主要有毒有害物质</w:t>
            </w:r>
          </w:p>
        </w:tc>
        <w:tc>
          <w:tcPr>
            <w:tcW w:w="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8AFFF9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楷体" w:hAnsi="Times New Roman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楷体" w:hAnsi="Times New Roman" w:hint="eastAsia"/>
                <w:bCs/>
                <w:color w:val="000000"/>
                <w:kern w:val="0"/>
                <w:sz w:val="24"/>
              </w:rPr>
              <w:t>使用情况</w:t>
            </w: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8ACEB9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楷体" w:hAnsi="Times New Roman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楷体" w:hAnsi="Times New Roman" w:hint="eastAsia"/>
                <w:bCs/>
                <w:color w:val="000000"/>
                <w:kern w:val="0"/>
                <w:sz w:val="24"/>
              </w:rPr>
              <w:t>位置坐标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294BD2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楷体" w:hAnsi="Times New Roman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楷体" w:hAnsi="Times New Roman" w:hint="eastAsia"/>
                <w:bCs/>
                <w:color w:val="000000"/>
                <w:kern w:val="0"/>
                <w:sz w:val="24"/>
              </w:rPr>
              <w:t>厂区平面图中编号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4EB578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楷体" w:hAnsi="Times New Roman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楷体" w:hAnsi="Times New Roman" w:hint="eastAsia"/>
                <w:bCs/>
                <w:color w:val="000000"/>
                <w:kern w:val="0"/>
                <w:sz w:val="24"/>
              </w:rPr>
              <w:t>埋地深度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9491F1" w14:textId="77777777" w:rsidR="00D50792" w:rsidRDefault="00D50792">
            <w:pPr>
              <w:widowControl/>
              <w:spacing w:line="400" w:lineRule="exact"/>
              <w:jc w:val="left"/>
              <w:rPr>
                <w:rFonts w:ascii="Times New Roman" w:eastAsia="楷体" w:hAnsi="Times New Roman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楷体" w:hAnsi="Times New Roman" w:hint="eastAsia"/>
                <w:bCs/>
                <w:color w:val="000000"/>
                <w:kern w:val="0"/>
                <w:sz w:val="24"/>
              </w:rPr>
              <w:t>是否为新、改、扩建项目</w:t>
            </w:r>
          </w:p>
        </w:tc>
        <w:tc>
          <w:tcPr>
            <w:tcW w:w="1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AF79C2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楷体" w:hAnsi="Times New Roman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楷体" w:hAnsi="Times New Roman" w:hint="eastAsia"/>
                <w:bCs/>
                <w:color w:val="000000"/>
                <w:kern w:val="0"/>
                <w:sz w:val="24"/>
              </w:rPr>
              <w:t>防腐蚀、防泄漏措施</w:t>
            </w:r>
          </w:p>
        </w:tc>
      </w:tr>
      <w:tr w:rsidR="00D50792" w14:paraId="37FE32D3" w14:textId="77777777" w:rsidTr="00D50792">
        <w:trPr>
          <w:trHeight w:val="567"/>
          <w:jc w:val="center"/>
        </w:trPr>
        <w:tc>
          <w:tcPr>
            <w:tcW w:w="13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52311" w14:textId="77777777" w:rsidR="00D50792" w:rsidRDefault="00D50792">
            <w:pPr>
              <w:widowControl/>
              <w:jc w:val="left"/>
              <w:rPr>
                <w:rFonts w:ascii="Times New Roman" w:eastAsia="楷体" w:hAnsi="Times New Roman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F1A65" w14:textId="77777777" w:rsidR="00D50792" w:rsidRDefault="00D50792">
            <w:pPr>
              <w:widowControl/>
              <w:jc w:val="left"/>
              <w:rPr>
                <w:rFonts w:ascii="Times New Roman" w:eastAsia="楷体" w:hAnsi="Times New Roman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458A7" w14:textId="77777777" w:rsidR="00D50792" w:rsidRDefault="00D50792">
            <w:pPr>
              <w:widowControl/>
              <w:jc w:val="left"/>
              <w:rPr>
                <w:rFonts w:ascii="Times New Roman" w:eastAsia="楷体" w:hAnsi="Times New Roman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9CED7" w14:textId="77777777" w:rsidR="00D50792" w:rsidRDefault="00D50792">
            <w:pPr>
              <w:widowControl/>
              <w:jc w:val="left"/>
              <w:rPr>
                <w:rFonts w:ascii="Times New Roman" w:eastAsia="楷体" w:hAnsi="Times New Roman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80F595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楷体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楷体" w:hAnsi="Times New Roman" w:hint="eastAsia"/>
                <w:color w:val="000000"/>
                <w:kern w:val="0"/>
                <w:sz w:val="24"/>
              </w:rPr>
              <w:t>物质名称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5A290D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楷体" w:hAnsi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楷体" w:hAnsi="Times New Roman"/>
                <w:color w:val="000000"/>
                <w:kern w:val="0"/>
                <w:sz w:val="24"/>
              </w:rPr>
              <w:t>CAS</w:t>
            </w:r>
            <w:r>
              <w:rPr>
                <w:rFonts w:ascii="Times New Roman" w:eastAsia="楷体" w:hAnsi="Times New Roman" w:hint="eastAsia"/>
                <w:color w:val="000000"/>
                <w:kern w:val="0"/>
                <w:sz w:val="24"/>
              </w:rPr>
              <w:t>号</w:t>
            </w:r>
          </w:p>
        </w:tc>
        <w:tc>
          <w:tcPr>
            <w:tcW w:w="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59BFB" w14:textId="77777777" w:rsidR="00D50792" w:rsidRDefault="00D50792">
            <w:pPr>
              <w:widowControl/>
              <w:jc w:val="left"/>
              <w:rPr>
                <w:rFonts w:ascii="Times New Roman" w:eastAsia="楷体" w:hAnsi="Times New Roman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DD83A" w14:textId="77777777" w:rsidR="00D50792" w:rsidRDefault="00D50792">
            <w:pPr>
              <w:widowControl/>
              <w:jc w:val="left"/>
              <w:rPr>
                <w:rFonts w:ascii="Times New Roman" w:eastAsia="楷体" w:hAnsi="Times New Roman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D266E" w14:textId="77777777" w:rsidR="00D50792" w:rsidRDefault="00D50792">
            <w:pPr>
              <w:widowControl/>
              <w:jc w:val="left"/>
              <w:rPr>
                <w:rFonts w:ascii="Times New Roman" w:eastAsia="楷体" w:hAnsi="Times New Roman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7F904" w14:textId="77777777" w:rsidR="00D50792" w:rsidRDefault="00D50792">
            <w:pPr>
              <w:widowControl/>
              <w:jc w:val="left"/>
              <w:rPr>
                <w:rFonts w:ascii="Times New Roman" w:eastAsia="楷体" w:hAnsi="Times New Roman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8EAFE" w14:textId="77777777" w:rsidR="00D50792" w:rsidRDefault="00D50792">
            <w:pPr>
              <w:widowControl/>
              <w:jc w:val="left"/>
              <w:rPr>
                <w:rFonts w:ascii="Times New Roman" w:eastAsia="楷体" w:hAnsi="Times New Roman"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BD243" w14:textId="77777777" w:rsidR="00D50792" w:rsidRDefault="00D50792">
            <w:pPr>
              <w:widowControl/>
              <w:jc w:val="left"/>
              <w:rPr>
                <w:rFonts w:ascii="Times New Roman" w:eastAsia="楷体" w:hAnsi="Times New Roman"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D50792" w14:paraId="6F7358EE" w14:textId="77777777" w:rsidTr="00D50792">
        <w:trPr>
          <w:trHeight w:val="567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F0A45E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DE6A37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9D7F13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20AD21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9EB1C9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177451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D60A7E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5D26B1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A22080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C5C449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08130B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CF3D65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</w:tr>
      <w:tr w:rsidR="00D50792" w14:paraId="0DF058D6" w14:textId="77777777" w:rsidTr="00D50792">
        <w:trPr>
          <w:trHeight w:val="567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278B70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1D0D9A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9F6C1E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0383F4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EA1C4C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4C530C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1AB91F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3C91DC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B47639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281F42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43E372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79564C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</w:tr>
      <w:tr w:rsidR="00D50792" w14:paraId="713226C0" w14:textId="77777777" w:rsidTr="00D50792">
        <w:trPr>
          <w:trHeight w:val="567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8CB832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8347AF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61BF2B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EFB01C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43F3B1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E8BF1F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F8B85D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C5B926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5CE031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11752B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C8C364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FCCC31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</w:tr>
      <w:tr w:rsidR="00D50792" w14:paraId="3425489F" w14:textId="77777777" w:rsidTr="00D50792">
        <w:trPr>
          <w:trHeight w:val="567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05815F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40E975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492670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5476F9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64F198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952478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A4D7AC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F2D7A7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47BFEF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9B42B6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5B3455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F3703B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</w:tr>
      <w:tr w:rsidR="00D50792" w14:paraId="57D58E51" w14:textId="77777777" w:rsidTr="00D50792">
        <w:trPr>
          <w:trHeight w:val="567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5FD6A7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BA84CF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85BF42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071A73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8E6E96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357544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E08673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92ADF6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289B71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E03F87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F1F317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07730D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</w:tr>
      <w:tr w:rsidR="00D50792" w14:paraId="2E0056E4" w14:textId="77777777" w:rsidTr="00D50792">
        <w:trPr>
          <w:trHeight w:val="567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C1960A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A5C497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73AF38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15D36F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5D05DF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B6E680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B56F9A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873C23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1AF8B6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C42A77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9E1AF4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7CE8EC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</w:tr>
      <w:tr w:rsidR="00D50792" w14:paraId="071E632A" w14:textId="77777777" w:rsidTr="00D50792">
        <w:trPr>
          <w:trHeight w:val="567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12224C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BAA3A9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25735F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C7C96B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86F9C4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28C39F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E5886B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AF7305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DC7437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631CF3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5A6E3E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4423CE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</w:tr>
      <w:tr w:rsidR="00D50792" w14:paraId="04874423" w14:textId="77777777" w:rsidTr="00D50792">
        <w:trPr>
          <w:trHeight w:val="567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CF071E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50E0F8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D3401E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4F9750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6CBEC9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E02659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2BEB70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F40FFC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1630C1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593FD9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F3123D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0FA705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</w:tr>
      <w:tr w:rsidR="00D50792" w14:paraId="50F0854A" w14:textId="77777777" w:rsidTr="00D50792">
        <w:trPr>
          <w:trHeight w:val="567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4D939C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24978C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D6A175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FD1046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661031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87FB92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CAECBA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E8697E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240362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A27CC6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999E48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5A0EA5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</w:tr>
      <w:tr w:rsidR="00D50792" w14:paraId="518D5F79" w14:textId="77777777" w:rsidTr="00D50792">
        <w:trPr>
          <w:trHeight w:val="567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364E50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671227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3039C2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24AE47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3EBBB9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B4918F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40DD42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7523AA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E5FFD0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9373E1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D143C0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20DB64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</w:tr>
      <w:tr w:rsidR="00D50792" w14:paraId="615D64DB" w14:textId="77777777" w:rsidTr="00D50792">
        <w:trPr>
          <w:trHeight w:val="567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947E1F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B74AF2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C2FE07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9843C2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6C54EC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02CDB5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9A68C7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B273D5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128E8B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F32E02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38CF74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7B6EFA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</w:tr>
      <w:tr w:rsidR="00D50792" w14:paraId="7A192782" w14:textId="77777777" w:rsidTr="00D50792">
        <w:trPr>
          <w:trHeight w:val="567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F2FEF2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2B7E81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A0E69D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BC0761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73CEC1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CFBD00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925848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518D3C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A410C9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24CEA1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17C7A3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528730" w14:textId="77777777" w:rsidR="00D50792" w:rsidRDefault="00D5079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/>
                <w:kern w:val="0"/>
                <w:sz w:val="24"/>
                <w:szCs w:val="24"/>
              </w:rPr>
            </w:pPr>
          </w:p>
        </w:tc>
      </w:tr>
    </w:tbl>
    <w:p w14:paraId="320D95CC" w14:textId="77777777" w:rsidR="00D50792" w:rsidRDefault="00D50792" w:rsidP="00D50792">
      <w:pPr>
        <w:widowControl/>
        <w:jc w:val="left"/>
        <w:rPr>
          <w:rFonts w:ascii="Times New Roman" w:eastAsia="仿宋_GB2312" w:hAnsi="Times New Roman"/>
          <w:color w:val="333333"/>
          <w:kern w:val="0"/>
          <w:sz w:val="32"/>
          <w:szCs w:val="32"/>
          <w:shd w:val="clear" w:color="auto" w:fill="FFFFFF"/>
        </w:rPr>
        <w:sectPr w:rsidR="00D50792">
          <w:pgSz w:w="16838" w:h="11906" w:orient="landscape"/>
          <w:pgMar w:top="1587" w:right="1474" w:bottom="1587" w:left="1474" w:header="851" w:footer="992" w:gutter="0"/>
          <w:pgNumType w:fmt="numberInDash"/>
          <w:cols w:space="720"/>
          <w:docGrid w:type="lines" w:linePitch="323"/>
        </w:sectPr>
      </w:pPr>
    </w:p>
    <w:p w14:paraId="4E38786B" w14:textId="77777777" w:rsidR="00D50792" w:rsidRDefault="00D50792" w:rsidP="00D50792">
      <w:pPr>
        <w:rPr>
          <w:rFonts w:ascii="Times New Roman" w:eastAsia="黑体" w:hAnsi="Times New Roman" w:cs="Times New Roman"/>
          <w:sz w:val="28"/>
          <w:szCs w:val="32"/>
        </w:rPr>
      </w:pPr>
      <w:r>
        <w:rPr>
          <w:rFonts w:ascii="Times New Roman" w:eastAsia="黑体" w:hAnsi="Times New Roman" w:hint="eastAsia"/>
          <w:sz w:val="28"/>
          <w:szCs w:val="32"/>
        </w:rPr>
        <w:lastRenderedPageBreak/>
        <w:t>填表说明：</w:t>
      </w:r>
    </w:p>
    <w:p w14:paraId="67707B62" w14:textId="77777777" w:rsidR="00D50792" w:rsidRDefault="00D50792" w:rsidP="00D50792">
      <w:pPr>
        <w:numPr>
          <w:ilvl w:val="0"/>
          <w:numId w:val="2"/>
        </w:numPr>
        <w:spacing w:line="440" w:lineRule="exact"/>
        <w:ind w:left="510" w:hanging="510"/>
        <w:rPr>
          <w:rFonts w:ascii="Times New Roman" w:eastAsia="仿宋_GB2312" w:hAnsi="Times New Roman"/>
          <w:sz w:val="28"/>
          <w:szCs w:val="28"/>
        </w:rPr>
      </w:pPr>
      <w:r>
        <w:rPr>
          <w:rFonts w:ascii="Times New Roman" w:eastAsia="仿宋_GB2312" w:hAnsi="Times New Roman" w:hint="eastAsia"/>
          <w:sz w:val="28"/>
          <w:szCs w:val="28"/>
        </w:rPr>
        <w:t>单位名称：备案企业名称。</w:t>
      </w:r>
    </w:p>
    <w:p w14:paraId="613A48A0" w14:textId="77777777" w:rsidR="00D50792" w:rsidRDefault="00D50792" w:rsidP="00D50792">
      <w:pPr>
        <w:numPr>
          <w:ilvl w:val="0"/>
          <w:numId w:val="2"/>
        </w:numPr>
        <w:spacing w:line="440" w:lineRule="exact"/>
        <w:ind w:left="510" w:hanging="510"/>
        <w:rPr>
          <w:rFonts w:ascii="Times New Roman" w:eastAsia="仿宋_GB2312" w:hAnsi="Times New Roman"/>
          <w:sz w:val="28"/>
          <w:szCs w:val="28"/>
        </w:rPr>
      </w:pPr>
      <w:r>
        <w:rPr>
          <w:rFonts w:ascii="Times New Roman" w:eastAsia="仿宋_GB2312" w:hAnsi="Times New Roman" w:hint="eastAsia"/>
          <w:sz w:val="28"/>
          <w:szCs w:val="28"/>
        </w:rPr>
        <w:t>单位地址：备案企业地址，应为备案的地下储罐所在厂区地址。</w:t>
      </w:r>
    </w:p>
    <w:p w14:paraId="1400FCCB" w14:textId="77777777" w:rsidR="00D50792" w:rsidRDefault="00D50792" w:rsidP="00D50792">
      <w:pPr>
        <w:numPr>
          <w:ilvl w:val="0"/>
          <w:numId w:val="2"/>
        </w:numPr>
        <w:spacing w:line="440" w:lineRule="exact"/>
        <w:ind w:left="510" w:hanging="510"/>
        <w:rPr>
          <w:rFonts w:ascii="Times New Roman" w:eastAsia="仿宋_GB2312" w:hAnsi="Times New Roman"/>
          <w:sz w:val="28"/>
          <w:szCs w:val="28"/>
        </w:rPr>
      </w:pPr>
      <w:r>
        <w:rPr>
          <w:rFonts w:ascii="Times New Roman" w:eastAsia="仿宋_GB2312" w:hAnsi="Times New Roman" w:hint="eastAsia"/>
          <w:sz w:val="28"/>
          <w:szCs w:val="28"/>
        </w:rPr>
        <w:t>法人代表姓名：备案企业最后一任法人代表姓名，如无法人资格的填写备案企业主要负责人。</w:t>
      </w:r>
    </w:p>
    <w:p w14:paraId="04EEA2FC" w14:textId="77777777" w:rsidR="00D50792" w:rsidRDefault="00D50792" w:rsidP="00D50792">
      <w:pPr>
        <w:numPr>
          <w:ilvl w:val="0"/>
          <w:numId w:val="2"/>
        </w:numPr>
        <w:spacing w:line="440" w:lineRule="exact"/>
        <w:ind w:left="510" w:hanging="510"/>
        <w:rPr>
          <w:rFonts w:ascii="Times New Roman" w:eastAsia="仿宋_GB2312" w:hAnsi="Times New Roman"/>
          <w:sz w:val="28"/>
          <w:szCs w:val="28"/>
        </w:rPr>
      </w:pPr>
      <w:r>
        <w:rPr>
          <w:rFonts w:ascii="Times New Roman" w:eastAsia="仿宋_GB2312" w:hAnsi="Times New Roman" w:hint="eastAsia"/>
          <w:sz w:val="28"/>
          <w:szCs w:val="28"/>
        </w:rPr>
        <w:t>登记表联系人姓名：备案登记表的填报人。</w:t>
      </w:r>
    </w:p>
    <w:p w14:paraId="51EF499B" w14:textId="77777777" w:rsidR="00D50792" w:rsidRDefault="00D50792" w:rsidP="00D50792">
      <w:pPr>
        <w:numPr>
          <w:ilvl w:val="0"/>
          <w:numId w:val="2"/>
        </w:numPr>
        <w:spacing w:line="440" w:lineRule="exact"/>
        <w:ind w:left="510" w:hanging="510"/>
        <w:rPr>
          <w:rFonts w:ascii="Times New Roman" w:eastAsia="仿宋_GB2312" w:hAnsi="Times New Roman"/>
          <w:sz w:val="28"/>
          <w:szCs w:val="28"/>
        </w:rPr>
      </w:pPr>
      <w:r>
        <w:rPr>
          <w:rFonts w:ascii="Times New Roman" w:eastAsia="仿宋_GB2312" w:hAnsi="Times New Roman" w:hint="eastAsia"/>
          <w:sz w:val="28"/>
          <w:szCs w:val="28"/>
        </w:rPr>
        <w:t>所属行业类别及代码：按照《国民经济行业分类》（</w:t>
      </w:r>
      <w:r>
        <w:rPr>
          <w:rFonts w:ascii="Times New Roman" w:eastAsia="仿宋_GB2312" w:hAnsi="Times New Roman"/>
          <w:sz w:val="28"/>
          <w:szCs w:val="28"/>
        </w:rPr>
        <w:t>GB/T 4754-2017</w:t>
      </w:r>
      <w:r>
        <w:rPr>
          <w:rFonts w:ascii="Times New Roman" w:eastAsia="仿宋_GB2312" w:hAnsi="Times New Roman" w:hint="eastAsia"/>
          <w:sz w:val="28"/>
          <w:szCs w:val="28"/>
        </w:rPr>
        <w:t>）规范填写行业类别及代码，填写</w:t>
      </w:r>
      <w:proofErr w:type="gramStart"/>
      <w:r>
        <w:rPr>
          <w:rFonts w:ascii="Times New Roman" w:eastAsia="仿宋_GB2312" w:hAnsi="Times New Roman" w:hint="eastAsia"/>
          <w:sz w:val="28"/>
          <w:szCs w:val="28"/>
        </w:rPr>
        <w:t>至行业</w:t>
      </w:r>
      <w:proofErr w:type="gramEnd"/>
      <w:r>
        <w:rPr>
          <w:rFonts w:ascii="Times New Roman" w:eastAsia="仿宋_GB2312" w:hAnsi="Times New Roman" w:hint="eastAsia"/>
          <w:sz w:val="28"/>
          <w:szCs w:val="28"/>
        </w:rPr>
        <w:t>小类，行业代码由四位数字组成。</w:t>
      </w:r>
    </w:p>
    <w:p w14:paraId="63E791A7" w14:textId="77777777" w:rsidR="00D50792" w:rsidRDefault="00D50792" w:rsidP="00D50792">
      <w:pPr>
        <w:numPr>
          <w:ilvl w:val="0"/>
          <w:numId w:val="2"/>
        </w:numPr>
        <w:spacing w:line="440" w:lineRule="exact"/>
        <w:ind w:left="510" w:hanging="510"/>
        <w:rPr>
          <w:rFonts w:ascii="Times New Roman" w:eastAsia="仿宋_GB2312" w:hAnsi="Times New Roman"/>
          <w:sz w:val="28"/>
          <w:szCs w:val="28"/>
        </w:rPr>
      </w:pPr>
      <w:r>
        <w:rPr>
          <w:rFonts w:ascii="Times New Roman" w:eastAsia="仿宋_GB2312" w:hAnsi="Times New Roman" w:hint="eastAsia"/>
          <w:sz w:val="28"/>
          <w:szCs w:val="28"/>
        </w:rPr>
        <w:t>类型：单层罐或双层罐。</w:t>
      </w:r>
    </w:p>
    <w:p w14:paraId="45CBA569" w14:textId="77777777" w:rsidR="00D50792" w:rsidRDefault="00D50792" w:rsidP="00D50792">
      <w:pPr>
        <w:numPr>
          <w:ilvl w:val="0"/>
          <w:numId w:val="2"/>
        </w:numPr>
        <w:spacing w:line="440" w:lineRule="exact"/>
        <w:ind w:left="510" w:hanging="510"/>
        <w:rPr>
          <w:rFonts w:ascii="Times New Roman" w:eastAsia="仿宋_GB2312" w:hAnsi="Times New Roman"/>
          <w:sz w:val="28"/>
          <w:szCs w:val="28"/>
        </w:rPr>
      </w:pPr>
      <w:r>
        <w:rPr>
          <w:rFonts w:ascii="Times New Roman" w:eastAsia="仿宋_GB2312" w:hAnsi="Times New Roman" w:hint="eastAsia"/>
          <w:sz w:val="28"/>
          <w:szCs w:val="28"/>
        </w:rPr>
        <w:t>规格：储罐尺寸。</w:t>
      </w:r>
    </w:p>
    <w:p w14:paraId="30957CA5" w14:textId="77777777" w:rsidR="00D50792" w:rsidRDefault="00D50792" w:rsidP="00D50792">
      <w:pPr>
        <w:numPr>
          <w:ilvl w:val="0"/>
          <w:numId w:val="2"/>
        </w:numPr>
        <w:spacing w:line="440" w:lineRule="exact"/>
        <w:ind w:left="510" w:hanging="510"/>
        <w:rPr>
          <w:rFonts w:ascii="Times New Roman" w:eastAsia="仿宋_GB2312" w:hAnsi="Times New Roman"/>
          <w:sz w:val="28"/>
          <w:szCs w:val="28"/>
        </w:rPr>
      </w:pPr>
      <w:r>
        <w:rPr>
          <w:rFonts w:ascii="Times New Roman" w:eastAsia="仿宋_GB2312" w:hAnsi="Times New Roman" w:hint="eastAsia"/>
          <w:sz w:val="28"/>
          <w:szCs w:val="28"/>
        </w:rPr>
        <w:t>使用年限：地下储罐已投入使用的时间。</w:t>
      </w:r>
    </w:p>
    <w:p w14:paraId="71DB9510" w14:textId="77777777" w:rsidR="00D50792" w:rsidRDefault="00D50792" w:rsidP="00D50792">
      <w:pPr>
        <w:numPr>
          <w:ilvl w:val="0"/>
          <w:numId w:val="2"/>
        </w:numPr>
        <w:spacing w:line="440" w:lineRule="exact"/>
        <w:ind w:left="510" w:hanging="510"/>
        <w:rPr>
          <w:rFonts w:ascii="Times New Roman" w:eastAsia="仿宋_GB2312" w:hAnsi="Times New Roman"/>
          <w:sz w:val="28"/>
          <w:szCs w:val="28"/>
        </w:rPr>
      </w:pPr>
      <w:r>
        <w:rPr>
          <w:rFonts w:ascii="Times New Roman" w:eastAsia="仿宋_GB2312" w:hAnsi="Times New Roman" w:hint="eastAsia"/>
          <w:sz w:val="28"/>
          <w:szCs w:val="28"/>
        </w:rPr>
        <w:t>主要有毒有害物质：有毒有害物质是指：（</w:t>
      </w:r>
      <w:r>
        <w:rPr>
          <w:rFonts w:ascii="Times New Roman" w:eastAsia="仿宋_GB2312" w:hAnsi="Times New Roman"/>
          <w:sz w:val="28"/>
          <w:szCs w:val="28"/>
        </w:rPr>
        <w:t>1</w:t>
      </w:r>
      <w:r>
        <w:rPr>
          <w:rFonts w:ascii="Times New Roman" w:eastAsia="仿宋_GB2312" w:hAnsi="Times New Roman" w:hint="eastAsia"/>
          <w:sz w:val="28"/>
          <w:szCs w:val="28"/>
        </w:rPr>
        <w:t>）列入《中华人民共和国水污染防治法》规定的有毒有害水污染物名录的污染物；（</w:t>
      </w:r>
      <w:r>
        <w:rPr>
          <w:rFonts w:ascii="Times New Roman" w:eastAsia="仿宋_GB2312" w:hAnsi="Times New Roman"/>
          <w:sz w:val="28"/>
          <w:szCs w:val="28"/>
        </w:rPr>
        <w:t>2</w:t>
      </w:r>
      <w:r>
        <w:rPr>
          <w:rFonts w:ascii="Times New Roman" w:eastAsia="仿宋_GB2312" w:hAnsi="Times New Roman" w:hint="eastAsia"/>
          <w:sz w:val="28"/>
          <w:szCs w:val="28"/>
        </w:rPr>
        <w:t>）列入《中华人民共和国大气污染防治法》规定的有毒有害大气污染物名录的污染物；（</w:t>
      </w:r>
      <w:r>
        <w:rPr>
          <w:rFonts w:ascii="Times New Roman" w:eastAsia="仿宋_GB2312" w:hAnsi="Times New Roman"/>
          <w:sz w:val="28"/>
          <w:szCs w:val="28"/>
        </w:rPr>
        <w:t>3</w:t>
      </w:r>
      <w:r>
        <w:rPr>
          <w:rFonts w:ascii="Times New Roman" w:eastAsia="仿宋_GB2312" w:hAnsi="Times New Roman" w:hint="eastAsia"/>
          <w:sz w:val="28"/>
          <w:szCs w:val="28"/>
        </w:rPr>
        <w:t>）《中华人民共和国固体废物污染环境防治法》规定的危险废物；（</w:t>
      </w:r>
      <w:r>
        <w:rPr>
          <w:rFonts w:ascii="Times New Roman" w:eastAsia="仿宋_GB2312" w:hAnsi="Times New Roman"/>
          <w:sz w:val="28"/>
          <w:szCs w:val="28"/>
        </w:rPr>
        <w:t>4</w:t>
      </w:r>
      <w:r>
        <w:rPr>
          <w:rFonts w:ascii="Times New Roman" w:eastAsia="仿宋_GB2312" w:hAnsi="Times New Roman" w:hint="eastAsia"/>
          <w:sz w:val="28"/>
          <w:szCs w:val="28"/>
        </w:rPr>
        <w:t>）国家和地方建设用地土壤污染风险管</w:t>
      </w:r>
      <w:proofErr w:type="gramStart"/>
      <w:r>
        <w:rPr>
          <w:rFonts w:ascii="Times New Roman" w:eastAsia="仿宋_GB2312" w:hAnsi="Times New Roman" w:hint="eastAsia"/>
          <w:sz w:val="28"/>
          <w:szCs w:val="28"/>
        </w:rPr>
        <w:t>控标准管</w:t>
      </w:r>
      <w:proofErr w:type="gramEnd"/>
      <w:r>
        <w:rPr>
          <w:rFonts w:ascii="Times New Roman" w:eastAsia="仿宋_GB2312" w:hAnsi="Times New Roman" w:hint="eastAsia"/>
          <w:sz w:val="28"/>
          <w:szCs w:val="28"/>
        </w:rPr>
        <w:t>控的污染物；（</w:t>
      </w:r>
      <w:r>
        <w:rPr>
          <w:rFonts w:ascii="Times New Roman" w:eastAsia="仿宋_GB2312" w:hAnsi="Times New Roman"/>
          <w:sz w:val="28"/>
          <w:szCs w:val="28"/>
        </w:rPr>
        <w:t>5</w:t>
      </w:r>
      <w:r>
        <w:rPr>
          <w:rFonts w:ascii="Times New Roman" w:eastAsia="仿宋_GB2312" w:hAnsi="Times New Roman" w:hint="eastAsia"/>
          <w:sz w:val="28"/>
          <w:szCs w:val="28"/>
        </w:rPr>
        <w:t>）列入优先控制化学品名录内的物质。（</w:t>
      </w:r>
      <w:r>
        <w:rPr>
          <w:rFonts w:ascii="Times New Roman" w:eastAsia="仿宋_GB2312" w:hAnsi="Times New Roman"/>
          <w:sz w:val="28"/>
          <w:szCs w:val="28"/>
        </w:rPr>
        <w:t>6</w:t>
      </w:r>
      <w:r>
        <w:rPr>
          <w:rFonts w:ascii="Times New Roman" w:eastAsia="仿宋_GB2312" w:hAnsi="Times New Roman" w:hint="eastAsia"/>
          <w:sz w:val="28"/>
          <w:szCs w:val="28"/>
        </w:rPr>
        <w:t>）其他根据国家法律法规有关规定应当纳入有毒有害物质管理的物质。</w:t>
      </w:r>
    </w:p>
    <w:p w14:paraId="0FF27FD3" w14:textId="77777777" w:rsidR="00D50792" w:rsidRDefault="00D50792" w:rsidP="00D50792">
      <w:pPr>
        <w:numPr>
          <w:ilvl w:val="0"/>
          <w:numId w:val="2"/>
        </w:numPr>
        <w:spacing w:line="440" w:lineRule="exact"/>
        <w:ind w:left="510" w:hanging="510"/>
        <w:rPr>
          <w:rFonts w:ascii="Times New Roman" w:eastAsia="仿宋_GB2312" w:hAnsi="Times New Roman"/>
          <w:sz w:val="28"/>
          <w:szCs w:val="28"/>
        </w:rPr>
      </w:pPr>
      <w:r>
        <w:rPr>
          <w:rFonts w:ascii="Times New Roman" w:eastAsia="仿宋_GB2312" w:hAnsi="Times New Roman" w:hint="eastAsia"/>
          <w:sz w:val="28"/>
          <w:szCs w:val="28"/>
        </w:rPr>
        <w:t>使用情况：地下储罐使用、闲置或废弃状态，储罐目前储存有毒有害物质的量。</w:t>
      </w:r>
    </w:p>
    <w:p w14:paraId="651E829D" w14:textId="77777777" w:rsidR="00D50792" w:rsidRDefault="00D50792" w:rsidP="00D50792">
      <w:pPr>
        <w:numPr>
          <w:ilvl w:val="0"/>
          <w:numId w:val="2"/>
        </w:numPr>
        <w:spacing w:line="440" w:lineRule="exact"/>
        <w:ind w:left="510" w:hanging="510"/>
        <w:rPr>
          <w:rFonts w:ascii="Times New Roman" w:eastAsia="仿宋_GB2312" w:hAnsi="Times New Roman"/>
          <w:sz w:val="28"/>
          <w:szCs w:val="28"/>
        </w:rPr>
      </w:pPr>
      <w:r>
        <w:rPr>
          <w:rFonts w:ascii="Times New Roman" w:eastAsia="仿宋_GB2312" w:hAnsi="Times New Roman" w:hint="eastAsia"/>
          <w:sz w:val="28"/>
          <w:szCs w:val="28"/>
        </w:rPr>
        <w:t>位置坐标：地下储罐的地理位置坐标。</w:t>
      </w:r>
    </w:p>
    <w:p w14:paraId="5E85AD61" w14:textId="77777777" w:rsidR="00D50792" w:rsidRDefault="00D50792" w:rsidP="00D50792">
      <w:pPr>
        <w:numPr>
          <w:ilvl w:val="0"/>
          <w:numId w:val="2"/>
        </w:numPr>
        <w:spacing w:line="440" w:lineRule="exact"/>
        <w:ind w:left="510" w:hanging="510"/>
        <w:rPr>
          <w:rFonts w:ascii="Times New Roman" w:eastAsia="仿宋_GB2312" w:hAnsi="Times New Roman"/>
          <w:sz w:val="28"/>
          <w:szCs w:val="28"/>
        </w:rPr>
      </w:pPr>
      <w:r>
        <w:rPr>
          <w:rFonts w:ascii="Times New Roman" w:eastAsia="仿宋_GB2312" w:hAnsi="Times New Roman" w:hint="eastAsia"/>
          <w:sz w:val="28"/>
          <w:szCs w:val="28"/>
        </w:rPr>
        <w:t>厂区平面图中编号：提供地下储罐所在地厂区平面图，并标注地下储罐编号。</w:t>
      </w:r>
    </w:p>
    <w:p w14:paraId="4959551A" w14:textId="77777777" w:rsidR="00D50792" w:rsidRDefault="00D50792" w:rsidP="00D50792">
      <w:pPr>
        <w:numPr>
          <w:ilvl w:val="0"/>
          <w:numId w:val="2"/>
        </w:numPr>
        <w:spacing w:line="440" w:lineRule="exact"/>
        <w:ind w:left="510" w:hanging="510"/>
        <w:rPr>
          <w:rFonts w:ascii="Times New Roman" w:eastAsia="仿宋_GB2312" w:hAnsi="Times New Roman"/>
          <w:sz w:val="28"/>
          <w:szCs w:val="28"/>
        </w:rPr>
      </w:pPr>
      <w:r>
        <w:rPr>
          <w:rFonts w:ascii="Times New Roman" w:eastAsia="仿宋_GB2312" w:hAnsi="Times New Roman" w:hint="eastAsia"/>
          <w:sz w:val="28"/>
          <w:szCs w:val="28"/>
        </w:rPr>
        <w:t>埋地深度：地下储罐罐顶与地面标高的距离。</w:t>
      </w:r>
    </w:p>
    <w:p w14:paraId="0322B1BF" w14:textId="77777777" w:rsidR="00D50792" w:rsidRDefault="00D50792" w:rsidP="00D50792">
      <w:pPr>
        <w:numPr>
          <w:ilvl w:val="0"/>
          <w:numId w:val="2"/>
        </w:numPr>
        <w:spacing w:line="440" w:lineRule="exact"/>
        <w:ind w:left="510" w:hanging="510"/>
        <w:rPr>
          <w:rFonts w:ascii="Times New Roman" w:eastAsia="仿宋_GB2312" w:hAnsi="Times New Roman"/>
          <w:sz w:val="28"/>
          <w:szCs w:val="28"/>
        </w:rPr>
      </w:pPr>
      <w:r>
        <w:rPr>
          <w:rFonts w:ascii="Times New Roman" w:eastAsia="仿宋_GB2312" w:hAnsi="Times New Roman" w:hint="eastAsia"/>
          <w:sz w:val="28"/>
          <w:szCs w:val="28"/>
        </w:rPr>
        <w:t>是否为新、改、扩建项目：备案的有毒有害物质地下储罐是否属于新、改、扩建项目。</w:t>
      </w:r>
    </w:p>
    <w:p w14:paraId="6509A40E" w14:textId="77777777" w:rsidR="00D50792" w:rsidRDefault="00D50792" w:rsidP="00D50792">
      <w:pPr>
        <w:numPr>
          <w:ilvl w:val="0"/>
          <w:numId w:val="2"/>
        </w:numPr>
        <w:spacing w:line="440" w:lineRule="exact"/>
        <w:ind w:left="510" w:hanging="510"/>
        <w:rPr>
          <w:rFonts w:ascii="Times New Roman" w:eastAsia="方正小标宋简体" w:hAnsi="Times New Roman"/>
          <w:sz w:val="28"/>
          <w:szCs w:val="28"/>
        </w:rPr>
      </w:pPr>
      <w:r>
        <w:rPr>
          <w:rFonts w:ascii="Times New Roman" w:eastAsia="仿宋_GB2312" w:hAnsi="Times New Roman" w:hint="eastAsia"/>
          <w:sz w:val="28"/>
          <w:szCs w:val="28"/>
        </w:rPr>
        <w:t>防腐蚀、防泄漏措施：地下储罐是否有防腐蚀、防泄漏等预防罐内污染物泄漏扩散的措施，并注明具体措施名称。</w:t>
      </w:r>
      <w:bookmarkStart w:id="0" w:name="_GoBack"/>
      <w:bookmarkEnd w:id="0"/>
    </w:p>
    <w:sectPr w:rsidR="00D50792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FBEC84" w14:textId="77777777" w:rsidR="00DE2537" w:rsidRDefault="00DE2537" w:rsidP="00004B0A">
      <w:r>
        <w:separator/>
      </w:r>
    </w:p>
  </w:endnote>
  <w:endnote w:type="continuationSeparator" w:id="0">
    <w:p w14:paraId="20A6C0EF" w14:textId="77777777" w:rsidR="00DE2537" w:rsidRDefault="00DE2537" w:rsidP="00004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YZhongHeiJ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方正小标宋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_GBK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2739974"/>
      <w:docPartObj>
        <w:docPartGallery w:val="Page Numbers (Bottom of Page)"/>
        <w:docPartUnique/>
      </w:docPartObj>
    </w:sdtPr>
    <w:sdtEndPr/>
    <w:sdtContent>
      <w:p w14:paraId="3691C331" w14:textId="77777777" w:rsidR="006D1D45" w:rsidRDefault="006D1D45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658B" w:rsidRPr="00EC658B">
          <w:rPr>
            <w:noProof/>
            <w:lang w:val="zh-CN"/>
          </w:rPr>
          <w:t>3</w:t>
        </w:r>
        <w:r>
          <w:fldChar w:fldCharType="end"/>
        </w:r>
      </w:p>
    </w:sdtContent>
  </w:sdt>
  <w:p w14:paraId="10F9F77C" w14:textId="77777777" w:rsidR="006D1D45" w:rsidRDefault="006D1D45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6D34D4" w14:textId="77777777" w:rsidR="00DE2537" w:rsidRDefault="00DE2537" w:rsidP="00004B0A">
      <w:r>
        <w:separator/>
      </w:r>
    </w:p>
  </w:footnote>
  <w:footnote w:type="continuationSeparator" w:id="0">
    <w:p w14:paraId="3EFDC36C" w14:textId="77777777" w:rsidR="00DE2537" w:rsidRDefault="00DE2537" w:rsidP="00004B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31ADE"/>
    <w:multiLevelType w:val="hybridMultilevel"/>
    <w:tmpl w:val="F438D3AC"/>
    <w:lvl w:ilvl="0" w:tplc="71A0AA46">
      <w:start w:val="1"/>
      <w:numFmt w:val="decimal"/>
      <w:lvlText w:val="%1."/>
      <w:lvlJc w:val="left"/>
      <w:pPr>
        <w:ind w:left="1620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5" w:hanging="420"/>
      </w:pPr>
    </w:lvl>
    <w:lvl w:ilvl="2" w:tplc="0409001B" w:tentative="1">
      <w:start w:val="1"/>
      <w:numFmt w:val="lowerRoman"/>
      <w:lvlText w:val="%3."/>
      <w:lvlJc w:val="right"/>
      <w:pPr>
        <w:ind w:left="1905" w:hanging="420"/>
      </w:pPr>
    </w:lvl>
    <w:lvl w:ilvl="3" w:tplc="0409000F" w:tentative="1">
      <w:start w:val="1"/>
      <w:numFmt w:val="decimal"/>
      <w:lvlText w:val="%4."/>
      <w:lvlJc w:val="left"/>
      <w:pPr>
        <w:ind w:left="2325" w:hanging="420"/>
      </w:pPr>
    </w:lvl>
    <w:lvl w:ilvl="4" w:tplc="04090019" w:tentative="1">
      <w:start w:val="1"/>
      <w:numFmt w:val="lowerLetter"/>
      <w:lvlText w:val="%5)"/>
      <w:lvlJc w:val="left"/>
      <w:pPr>
        <w:ind w:left="2745" w:hanging="420"/>
      </w:pPr>
    </w:lvl>
    <w:lvl w:ilvl="5" w:tplc="0409001B" w:tentative="1">
      <w:start w:val="1"/>
      <w:numFmt w:val="lowerRoman"/>
      <w:lvlText w:val="%6."/>
      <w:lvlJc w:val="right"/>
      <w:pPr>
        <w:ind w:left="3165" w:hanging="420"/>
      </w:pPr>
    </w:lvl>
    <w:lvl w:ilvl="6" w:tplc="0409000F" w:tentative="1">
      <w:start w:val="1"/>
      <w:numFmt w:val="decimal"/>
      <w:lvlText w:val="%7."/>
      <w:lvlJc w:val="left"/>
      <w:pPr>
        <w:ind w:left="3585" w:hanging="420"/>
      </w:pPr>
    </w:lvl>
    <w:lvl w:ilvl="7" w:tplc="04090019" w:tentative="1">
      <w:start w:val="1"/>
      <w:numFmt w:val="lowerLetter"/>
      <w:lvlText w:val="%8)"/>
      <w:lvlJc w:val="left"/>
      <w:pPr>
        <w:ind w:left="4005" w:hanging="420"/>
      </w:pPr>
    </w:lvl>
    <w:lvl w:ilvl="8" w:tplc="0409001B" w:tentative="1">
      <w:start w:val="1"/>
      <w:numFmt w:val="lowerRoman"/>
      <w:lvlText w:val="%9."/>
      <w:lvlJc w:val="right"/>
      <w:pPr>
        <w:ind w:left="4425" w:hanging="420"/>
      </w:pPr>
    </w:lvl>
  </w:abstractNum>
  <w:abstractNum w:abstractNumId="1">
    <w:nsid w:val="390234C0"/>
    <w:multiLevelType w:val="multilevel"/>
    <w:tmpl w:val="390234C0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67A"/>
    <w:rsid w:val="00004B0A"/>
    <w:rsid w:val="00010F54"/>
    <w:rsid w:val="0001210B"/>
    <w:rsid w:val="00014F66"/>
    <w:rsid w:val="00040394"/>
    <w:rsid w:val="0004788A"/>
    <w:rsid w:val="00074C24"/>
    <w:rsid w:val="000C3BFB"/>
    <w:rsid w:val="000D5CCA"/>
    <w:rsid w:val="000F06E0"/>
    <w:rsid w:val="00164908"/>
    <w:rsid w:val="0017020D"/>
    <w:rsid w:val="00170BDC"/>
    <w:rsid w:val="00173A3C"/>
    <w:rsid w:val="001772FA"/>
    <w:rsid w:val="001D00F5"/>
    <w:rsid w:val="001D43AF"/>
    <w:rsid w:val="001D5847"/>
    <w:rsid w:val="001F210F"/>
    <w:rsid w:val="00206309"/>
    <w:rsid w:val="00232A00"/>
    <w:rsid w:val="00245A1B"/>
    <w:rsid w:val="002831C9"/>
    <w:rsid w:val="002A567A"/>
    <w:rsid w:val="002B0508"/>
    <w:rsid w:val="002B74E1"/>
    <w:rsid w:val="002F4D25"/>
    <w:rsid w:val="002F78EF"/>
    <w:rsid w:val="003115D7"/>
    <w:rsid w:val="003166FE"/>
    <w:rsid w:val="00324CD6"/>
    <w:rsid w:val="0034604E"/>
    <w:rsid w:val="003572F9"/>
    <w:rsid w:val="00381710"/>
    <w:rsid w:val="003A250A"/>
    <w:rsid w:val="003C71B6"/>
    <w:rsid w:val="003E1711"/>
    <w:rsid w:val="003E561C"/>
    <w:rsid w:val="003F0CFA"/>
    <w:rsid w:val="003F133B"/>
    <w:rsid w:val="004021BD"/>
    <w:rsid w:val="00433E2F"/>
    <w:rsid w:val="00434356"/>
    <w:rsid w:val="0045791F"/>
    <w:rsid w:val="00490900"/>
    <w:rsid w:val="004D09B3"/>
    <w:rsid w:val="004F7123"/>
    <w:rsid w:val="00503228"/>
    <w:rsid w:val="00520997"/>
    <w:rsid w:val="005275EC"/>
    <w:rsid w:val="0053326F"/>
    <w:rsid w:val="0056398D"/>
    <w:rsid w:val="00564D7D"/>
    <w:rsid w:val="005D1162"/>
    <w:rsid w:val="005D6CE0"/>
    <w:rsid w:val="006031F8"/>
    <w:rsid w:val="00620C47"/>
    <w:rsid w:val="00622221"/>
    <w:rsid w:val="00635839"/>
    <w:rsid w:val="00636D2C"/>
    <w:rsid w:val="00650372"/>
    <w:rsid w:val="00656FC2"/>
    <w:rsid w:val="006D1D45"/>
    <w:rsid w:val="006D303D"/>
    <w:rsid w:val="006D4EE0"/>
    <w:rsid w:val="006F6B06"/>
    <w:rsid w:val="00717A94"/>
    <w:rsid w:val="007209DD"/>
    <w:rsid w:val="007456B9"/>
    <w:rsid w:val="00761661"/>
    <w:rsid w:val="007A4653"/>
    <w:rsid w:val="007C0EC5"/>
    <w:rsid w:val="007D4425"/>
    <w:rsid w:val="007F3EB0"/>
    <w:rsid w:val="0082573E"/>
    <w:rsid w:val="00827C3B"/>
    <w:rsid w:val="00830000"/>
    <w:rsid w:val="00831F35"/>
    <w:rsid w:val="00834646"/>
    <w:rsid w:val="008501DF"/>
    <w:rsid w:val="008574BF"/>
    <w:rsid w:val="008633AA"/>
    <w:rsid w:val="0087631C"/>
    <w:rsid w:val="0088157D"/>
    <w:rsid w:val="0089617A"/>
    <w:rsid w:val="008F2BC7"/>
    <w:rsid w:val="00907E37"/>
    <w:rsid w:val="009234C9"/>
    <w:rsid w:val="00926145"/>
    <w:rsid w:val="00926774"/>
    <w:rsid w:val="00931874"/>
    <w:rsid w:val="00940D7B"/>
    <w:rsid w:val="00941E87"/>
    <w:rsid w:val="009638AA"/>
    <w:rsid w:val="00971D15"/>
    <w:rsid w:val="009A532E"/>
    <w:rsid w:val="00A3017B"/>
    <w:rsid w:val="00A33799"/>
    <w:rsid w:val="00A543D4"/>
    <w:rsid w:val="00A72B42"/>
    <w:rsid w:val="00A84A5E"/>
    <w:rsid w:val="00AA2909"/>
    <w:rsid w:val="00AA7D8C"/>
    <w:rsid w:val="00AB0C8D"/>
    <w:rsid w:val="00AD5A42"/>
    <w:rsid w:val="00AE2518"/>
    <w:rsid w:val="00B23132"/>
    <w:rsid w:val="00B2413D"/>
    <w:rsid w:val="00B244F0"/>
    <w:rsid w:val="00B46191"/>
    <w:rsid w:val="00B52F5C"/>
    <w:rsid w:val="00B8227F"/>
    <w:rsid w:val="00BA5C22"/>
    <w:rsid w:val="00BC4096"/>
    <w:rsid w:val="00BD517C"/>
    <w:rsid w:val="00BE2810"/>
    <w:rsid w:val="00BF5BC4"/>
    <w:rsid w:val="00BF66F3"/>
    <w:rsid w:val="00C05A9A"/>
    <w:rsid w:val="00C52064"/>
    <w:rsid w:val="00C66A6D"/>
    <w:rsid w:val="00C84D03"/>
    <w:rsid w:val="00CA4D5B"/>
    <w:rsid w:val="00CD0720"/>
    <w:rsid w:val="00CE0E41"/>
    <w:rsid w:val="00D03648"/>
    <w:rsid w:val="00D11CA3"/>
    <w:rsid w:val="00D12680"/>
    <w:rsid w:val="00D50792"/>
    <w:rsid w:val="00D53359"/>
    <w:rsid w:val="00D63A8D"/>
    <w:rsid w:val="00D73AF7"/>
    <w:rsid w:val="00DB3211"/>
    <w:rsid w:val="00DD33A9"/>
    <w:rsid w:val="00DE2537"/>
    <w:rsid w:val="00E02789"/>
    <w:rsid w:val="00E07E7F"/>
    <w:rsid w:val="00E228DA"/>
    <w:rsid w:val="00E41947"/>
    <w:rsid w:val="00E45A27"/>
    <w:rsid w:val="00E55424"/>
    <w:rsid w:val="00E70749"/>
    <w:rsid w:val="00E90B66"/>
    <w:rsid w:val="00E90C8E"/>
    <w:rsid w:val="00EA4F70"/>
    <w:rsid w:val="00EA600D"/>
    <w:rsid w:val="00EC1C78"/>
    <w:rsid w:val="00EC658B"/>
    <w:rsid w:val="00EF6A6B"/>
    <w:rsid w:val="00F048CB"/>
    <w:rsid w:val="00F053B3"/>
    <w:rsid w:val="00F211C5"/>
    <w:rsid w:val="00F25E19"/>
    <w:rsid w:val="00F26351"/>
    <w:rsid w:val="00F27527"/>
    <w:rsid w:val="00F44C0E"/>
    <w:rsid w:val="00F4516E"/>
    <w:rsid w:val="00F63E0B"/>
    <w:rsid w:val="00F7714F"/>
    <w:rsid w:val="00FC025C"/>
    <w:rsid w:val="00FC601F"/>
    <w:rsid w:val="00FD3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8EB1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Normal (Web)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04B0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04B0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04B0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04B0A"/>
    <w:rPr>
      <w:sz w:val="18"/>
      <w:szCs w:val="18"/>
    </w:rPr>
  </w:style>
  <w:style w:type="paragraph" w:styleId="a5">
    <w:name w:val="List Paragraph"/>
    <w:basedOn w:val="a"/>
    <w:uiPriority w:val="34"/>
    <w:qFormat/>
    <w:rsid w:val="00F211C5"/>
    <w:pPr>
      <w:ind w:firstLineChars="200" w:firstLine="420"/>
    </w:pPr>
  </w:style>
  <w:style w:type="paragraph" w:customStyle="1" w:styleId="Default">
    <w:name w:val="Default"/>
    <w:rsid w:val="00D53359"/>
    <w:pPr>
      <w:widowControl w:val="0"/>
      <w:autoSpaceDE w:val="0"/>
      <w:autoSpaceDN w:val="0"/>
      <w:adjustRightInd w:val="0"/>
    </w:pPr>
    <w:rPr>
      <w:rFonts w:ascii="HYZhongHeiJ" w:hAnsi="HYZhongHeiJ" w:cs="HYZhongHeiJ"/>
      <w:color w:val="000000"/>
      <w:kern w:val="0"/>
      <w:sz w:val="24"/>
      <w:szCs w:val="24"/>
    </w:rPr>
  </w:style>
  <w:style w:type="character" w:styleId="a6">
    <w:name w:val="Hyperlink"/>
    <w:basedOn w:val="a0"/>
    <w:uiPriority w:val="99"/>
    <w:unhideWhenUsed/>
    <w:rsid w:val="00564D7D"/>
    <w:rPr>
      <w:strike w:val="0"/>
      <w:dstrike w:val="0"/>
      <w:color w:val="337AB7"/>
      <w:u w:val="none"/>
      <w:effect w:val="none"/>
    </w:rPr>
  </w:style>
  <w:style w:type="paragraph" w:styleId="a7">
    <w:name w:val="Balloon Text"/>
    <w:basedOn w:val="a"/>
    <w:link w:val="Char1"/>
    <w:uiPriority w:val="99"/>
    <w:semiHidden/>
    <w:unhideWhenUsed/>
    <w:rsid w:val="00635839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635839"/>
    <w:rPr>
      <w:sz w:val="18"/>
      <w:szCs w:val="18"/>
    </w:rPr>
  </w:style>
  <w:style w:type="paragraph" w:styleId="a8">
    <w:name w:val="Date"/>
    <w:basedOn w:val="a"/>
    <w:next w:val="a"/>
    <w:link w:val="Char2"/>
    <w:uiPriority w:val="99"/>
    <w:semiHidden/>
    <w:unhideWhenUsed/>
    <w:rsid w:val="004D09B3"/>
    <w:pPr>
      <w:ind w:leftChars="2500" w:left="100"/>
    </w:pPr>
  </w:style>
  <w:style w:type="character" w:customStyle="1" w:styleId="Char2">
    <w:name w:val="日期 Char"/>
    <w:basedOn w:val="a0"/>
    <w:link w:val="a8"/>
    <w:uiPriority w:val="99"/>
    <w:semiHidden/>
    <w:rsid w:val="004D09B3"/>
  </w:style>
  <w:style w:type="paragraph" w:styleId="a9">
    <w:name w:val="Plain Text"/>
    <w:link w:val="Char3"/>
    <w:unhideWhenUsed/>
    <w:qFormat/>
    <w:rsid w:val="00B244F0"/>
    <w:pPr>
      <w:widowControl w:val="0"/>
      <w:spacing w:line="440" w:lineRule="exact"/>
      <w:ind w:firstLineChars="200" w:firstLine="200"/>
      <w:jc w:val="both"/>
    </w:pPr>
    <w:rPr>
      <w:rFonts w:ascii="宋体" w:eastAsia="仿宋_GB2312" w:hAnsi="Courier New" w:cs="Courier New"/>
      <w:sz w:val="28"/>
      <w:szCs w:val="21"/>
    </w:rPr>
  </w:style>
  <w:style w:type="character" w:customStyle="1" w:styleId="Char3">
    <w:name w:val="纯文本 Char"/>
    <w:basedOn w:val="a0"/>
    <w:link w:val="a9"/>
    <w:rsid w:val="00B244F0"/>
    <w:rPr>
      <w:rFonts w:ascii="宋体" w:eastAsia="仿宋_GB2312" w:hAnsi="Courier New" w:cs="Courier New"/>
      <w:sz w:val="28"/>
      <w:szCs w:val="21"/>
    </w:rPr>
  </w:style>
  <w:style w:type="paragraph" w:styleId="aa">
    <w:name w:val="Normal (Web)"/>
    <w:basedOn w:val="a"/>
    <w:qFormat/>
    <w:rsid w:val="00B244F0"/>
    <w:pPr>
      <w:adjustRightInd w:val="0"/>
      <w:snapToGrid w:val="0"/>
      <w:spacing w:line="600" w:lineRule="exact"/>
    </w:pPr>
    <w:rPr>
      <w:rFonts w:ascii="Times New Roman" w:eastAsia="仿宋_GB2312" w:hAnsi="Times New Roman" w:cs="Times New Roman"/>
      <w:sz w:val="24"/>
      <w:szCs w:val="24"/>
    </w:rPr>
  </w:style>
  <w:style w:type="character" w:customStyle="1" w:styleId="font91">
    <w:name w:val="font91"/>
    <w:qFormat/>
    <w:rsid w:val="00B244F0"/>
    <w:rPr>
      <w:rFonts w:ascii="宋体" w:eastAsia="宋体" w:hAnsi="宋体" w:cs="宋体" w:hint="eastAsia"/>
      <w:b/>
      <w:color w:val="000000"/>
      <w:sz w:val="20"/>
      <w:szCs w:val="20"/>
      <w:u w:val="none"/>
    </w:rPr>
  </w:style>
  <w:style w:type="character" w:customStyle="1" w:styleId="UnresolvedMention">
    <w:name w:val="Unresolved Mention"/>
    <w:basedOn w:val="a0"/>
    <w:uiPriority w:val="99"/>
    <w:semiHidden/>
    <w:unhideWhenUsed/>
    <w:rsid w:val="00B244F0"/>
    <w:rPr>
      <w:color w:val="605E5C"/>
      <w:shd w:val="clear" w:color="auto" w:fill="E1DFDD"/>
    </w:rPr>
  </w:style>
  <w:style w:type="paragraph" w:customStyle="1" w:styleId="p">
    <w:name w:val="p"/>
    <w:basedOn w:val="a"/>
    <w:rsid w:val="00C84D0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b">
    <w:name w:val="Table Grid"/>
    <w:basedOn w:val="a1"/>
    <w:qFormat/>
    <w:rsid w:val="00D50792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Normal (Web)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04B0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04B0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04B0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04B0A"/>
    <w:rPr>
      <w:sz w:val="18"/>
      <w:szCs w:val="18"/>
    </w:rPr>
  </w:style>
  <w:style w:type="paragraph" w:styleId="a5">
    <w:name w:val="List Paragraph"/>
    <w:basedOn w:val="a"/>
    <w:uiPriority w:val="34"/>
    <w:qFormat/>
    <w:rsid w:val="00F211C5"/>
    <w:pPr>
      <w:ind w:firstLineChars="200" w:firstLine="420"/>
    </w:pPr>
  </w:style>
  <w:style w:type="paragraph" w:customStyle="1" w:styleId="Default">
    <w:name w:val="Default"/>
    <w:rsid w:val="00D53359"/>
    <w:pPr>
      <w:widowControl w:val="0"/>
      <w:autoSpaceDE w:val="0"/>
      <w:autoSpaceDN w:val="0"/>
      <w:adjustRightInd w:val="0"/>
    </w:pPr>
    <w:rPr>
      <w:rFonts w:ascii="HYZhongHeiJ" w:hAnsi="HYZhongHeiJ" w:cs="HYZhongHeiJ"/>
      <w:color w:val="000000"/>
      <w:kern w:val="0"/>
      <w:sz w:val="24"/>
      <w:szCs w:val="24"/>
    </w:rPr>
  </w:style>
  <w:style w:type="character" w:styleId="a6">
    <w:name w:val="Hyperlink"/>
    <w:basedOn w:val="a0"/>
    <w:uiPriority w:val="99"/>
    <w:unhideWhenUsed/>
    <w:rsid w:val="00564D7D"/>
    <w:rPr>
      <w:strike w:val="0"/>
      <w:dstrike w:val="0"/>
      <w:color w:val="337AB7"/>
      <w:u w:val="none"/>
      <w:effect w:val="none"/>
    </w:rPr>
  </w:style>
  <w:style w:type="paragraph" w:styleId="a7">
    <w:name w:val="Balloon Text"/>
    <w:basedOn w:val="a"/>
    <w:link w:val="Char1"/>
    <w:uiPriority w:val="99"/>
    <w:semiHidden/>
    <w:unhideWhenUsed/>
    <w:rsid w:val="00635839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635839"/>
    <w:rPr>
      <w:sz w:val="18"/>
      <w:szCs w:val="18"/>
    </w:rPr>
  </w:style>
  <w:style w:type="paragraph" w:styleId="a8">
    <w:name w:val="Date"/>
    <w:basedOn w:val="a"/>
    <w:next w:val="a"/>
    <w:link w:val="Char2"/>
    <w:uiPriority w:val="99"/>
    <w:semiHidden/>
    <w:unhideWhenUsed/>
    <w:rsid w:val="004D09B3"/>
    <w:pPr>
      <w:ind w:leftChars="2500" w:left="100"/>
    </w:pPr>
  </w:style>
  <w:style w:type="character" w:customStyle="1" w:styleId="Char2">
    <w:name w:val="日期 Char"/>
    <w:basedOn w:val="a0"/>
    <w:link w:val="a8"/>
    <w:uiPriority w:val="99"/>
    <w:semiHidden/>
    <w:rsid w:val="004D09B3"/>
  </w:style>
  <w:style w:type="paragraph" w:styleId="a9">
    <w:name w:val="Plain Text"/>
    <w:link w:val="Char3"/>
    <w:unhideWhenUsed/>
    <w:qFormat/>
    <w:rsid w:val="00B244F0"/>
    <w:pPr>
      <w:widowControl w:val="0"/>
      <w:spacing w:line="440" w:lineRule="exact"/>
      <w:ind w:firstLineChars="200" w:firstLine="200"/>
      <w:jc w:val="both"/>
    </w:pPr>
    <w:rPr>
      <w:rFonts w:ascii="宋体" w:eastAsia="仿宋_GB2312" w:hAnsi="Courier New" w:cs="Courier New"/>
      <w:sz w:val="28"/>
      <w:szCs w:val="21"/>
    </w:rPr>
  </w:style>
  <w:style w:type="character" w:customStyle="1" w:styleId="Char3">
    <w:name w:val="纯文本 Char"/>
    <w:basedOn w:val="a0"/>
    <w:link w:val="a9"/>
    <w:rsid w:val="00B244F0"/>
    <w:rPr>
      <w:rFonts w:ascii="宋体" w:eastAsia="仿宋_GB2312" w:hAnsi="Courier New" w:cs="Courier New"/>
      <w:sz w:val="28"/>
      <w:szCs w:val="21"/>
    </w:rPr>
  </w:style>
  <w:style w:type="paragraph" w:styleId="aa">
    <w:name w:val="Normal (Web)"/>
    <w:basedOn w:val="a"/>
    <w:qFormat/>
    <w:rsid w:val="00B244F0"/>
    <w:pPr>
      <w:adjustRightInd w:val="0"/>
      <w:snapToGrid w:val="0"/>
      <w:spacing w:line="600" w:lineRule="exact"/>
    </w:pPr>
    <w:rPr>
      <w:rFonts w:ascii="Times New Roman" w:eastAsia="仿宋_GB2312" w:hAnsi="Times New Roman" w:cs="Times New Roman"/>
      <w:sz w:val="24"/>
      <w:szCs w:val="24"/>
    </w:rPr>
  </w:style>
  <w:style w:type="character" w:customStyle="1" w:styleId="font91">
    <w:name w:val="font91"/>
    <w:qFormat/>
    <w:rsid w:val="00B244F0"/>
    <w:rPr>
      <w:rFonts w:ascii="宋体" w:eastAsia="宋体" w:hAnsi="宋体" w:cs="宋体" w:hint="eastAsia"/>
      <w:b/>
      <w:color w:val="000000"/>
      <w:sz w:val="20"/>
      <w:szCs w:val="20"/>
      <w:u w:val="none"/>
    </w:rPr>
  </w:style>
  <w:style w:type="character" w:customStyle="1" w:styleId="UnresolvedMention">
    <w:name w:val="Unresolved Mention"/>
    <w:basedOn w:val="a0"/>
    <w:uiPriority w:val="99"/>
    <w:semiHidden/>
    <w:unhideWhenUsed/>
    <w:rsid w:val="00B244F0"/>
    <w:rPr>
      <w:color w:val="605E5C"/>
      <w:shd w:val="clear" w:color="auto" w:fill="E1DFDD"/>
    </w:rPr>
  </w:style>
  <w:style w:type="paragraph" w:customStyle="1" w:styleId="p">
    <w:name w:val="p"/>
    <w:basedOn w:val="a"/>
    <w:rsid w:val="00C84D0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b">
    <w:name w:val="Table Grid"/>
    <w:basedOn w:val="a1"/>
    <w:qFormat/>
    <w:rsid w:val="00D50792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49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6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159</Words>
  <Characters>907</Characters>
  <Application>Microsoft Office Word</Application>
  <DocSecurity>0</DocSecurity>
  <Lines>7</Lines>
  <Paragraphs>2</Paragraphs>
  <ScaleCrop>false</ScaleCrop>
  <Company>MS</Company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娄艺增(拟稿)</dc:creator>
  <cp:lastModifiedBy>李赫(主办科室负责人)</cp:lastModifiedBy>
  <cp:revision>3</cp:revision>
  <cp:lastPrinted>2022-02-07T03:18:00Z</cp:lastPrinted>
  <dcterms:created xsi:type="dcterms:W3CDTF">2024-04-19T09:06:00Z</dcterms:created>
  <dcterms:modified xsi:type="dcterms:W3CDTF">2024-04-19T09:06:00Z</dcterms:modified>
</cp:coreProperties>
</file>